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88" w:rsidRDefault="00235B88">
      <w:pPr>
        <w:pStyle w:val="a3"/>
        <w:rPr>
          <w:b/>
          <w:sz w:val="20"/>
        </w:rPr>
      </w:pPr>
    </w:p>
    <w:p w:rsidR="00235B88" w:rsidRDefault="00EE60AB">
      <w:pPr>
        <w:spacing w:before="235" w:line="322" w:lineRule="exact"/>
        <w:ind w:left="1551" w:right="2143"/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235B88" w:rsidRDefault="00EE60AB" w:rsidP="00BE0B0A">
      <w:pPr>
        <w:spacing w:line="322" w:lineRule="exact"/>
        <w:ind w:left="1553" w:right="2143" w:hanging="844"/>
        <w:jc w:val="center"/>
        <w:rPr>
          <w:b/>
          <w:sz w:val="28"/>
        </w:rPr>
      </w:pPr>
      <w:r>
        <w:rPr>
          <w:b/>
          <w:sz w:val="28"/>
        </w:rPr>
        <w:t>переход</w:t>
      </w:r>
      <w:r w:rsidR="00BE0B0A">
        <w:rPr>
          <w:b/>
          <w:sz w:val="28"/>
        </w:rPr>
        <w:t xml:space="preserve">а  </w:t>
      </w:r>
      <w:r>
        <w:rPr>
          <w:b/>
          <w:sz w:val="28"/>
        </w:rPr>
        <w:t>на</w:t>
      </w:r>
      <w:r w:rsidR="00BE0B0A">
        <w:rPr>
          <w:b/>
          <w:sz w:val="28"/>
        </w:rPr>
        <w:t xml:space="preserve"> </w:t>
      </w:r>
      <w:r>
        <w:rPr>
          <w:b/>
          <w:sz w:val="28"/>
        </w:rPr>
        <w:t>обновленные</w:t>
      </w:r>
      <w:r w:rsidR="00BE0B0A">
        <w:rPr>
          <w:b/>
          <w:sz w:val="28"/>
        </w:rPr>
        <w:t xml:space="preserve"> </w:t>
      </w:r>
      <w:r>
        <w:rPr>
          <w:b/>
          <w:sz w:val="28"/>
        </w:rPr>
        <w:t>ФГОС</w:t>
      </w:r>
      <w:r w:rsidR="00BE0B0A">
        <w:rPr>
          <w:b/>
          <w:sz w:val="28"/>
        </w:rPr>
        <w:t xml:space="preserve"> </w:t>
      </w:r>
      <w:r>
        <w:rPr>
          <w:b/>
          <w:sz w:val="28"/>
        </w:rPr>
        <w:t>HOO</w:t>
      </w:r>
      <w:r w:rsidR="00BE0B0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BE0B0A">
        <w:rPr>
          <w:b/>
          <w:sz w:val="28"/>
        </w:rPr>
        <w:t xml:space="preserve"> </w:t>
      </w:r>
      <w:r>
        <w:rPr>
          <w:b/>
          <w:sz w:val="28"/>
        </w:rPr>
        <w:t>ФГОС ООО</w:t>
      </w:r>
    </w:p>
    <w:p w:rsidR="00235B88" w:rsidRDefault="00235B88">
      <w:pPr>
        <w:pStyle w:val="a3"/>
        <w:rPr>
          <w:b/>
          <w:sz w:val="20"/>
        </w:rPr>
      </w:pPr>
    </w:p>
    <w:p w:rsidR="00235B88" w:rsidRDefault="00235B8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2126"/>
        <w:gridCol w:w="744"/>
        <w:gridCol w:w="710"/>
        <w:gridCol w:w="813"/>
        <w:gridCol w:w="707"/>
        <w:gridCol w:w="851"/>
        <w:gridCol w:w="990"/>
        <w:gridCol w:w="1132"/>
        <w:gridCol w:w="1163"/>
        <w:gridCol w:w="990"/>
      </w:tblGrid>
      <w:tr w:rsidR="00235B88">
        <w:trPr>
          <w:trHeight w:val="1545"/>
        </w:trPr>
        <w:tc>
          <w:tcPr>
            <w:tcW w:w="2126" w:type="dxa"/>
          </w:tcPr>
          <w:p w:rsidR="00235B88" w:rsidRDefault="00EE60AB">
            <w:pPr>
              <w:pStyle w:val="TableParagraph"/>
              <w:spacing w:before="64" w:line="276" w:lineRule="auto"/>
              <w:ind w:left="57" w:right="372" w:firstLine="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годперехода наобновленные</w:t>
            </w:r>
          </w:p>
          <w:p w:rsidR="00235B88" w:rsidRDefault="00EE60AB">
            <w:pPr>
              <w:pStyle w:val="TableParagraph"/>
              <w:spacing w:before="1"/>
              <w:ind w:left="479"/>
              <w:rPr>
                <w:b/>
                <w:sz w:val="28"/>
              </w:rPr>
            </w:pPr>
            <w:r>
              <w:rPr>
                <w:b/>
                <w:sz w:val="28"/>
              </w:rPr>
              <w:t>ФГОС</w:t>
            </w:r>
          </w:p>
        </w:tc>
        <w:tc>
          <w:tcPr>
            <w:tcW w:w="8100" w:type="dxa"/>
            <w:gridSpan w:val="9"/>
          </w:tcPr>
          <w:p w:rsidR="00235B88" w:rsidRDefault="00235B88">
            <w:pPr>
              <w:pStyle w:val="TableParagraph"/>
              <w:rPr>
                <w:b/>
                <w:sz w:val="30"/>
              </w:rPr>
            </w:pPr>
          </w:p>
          <w:p w:rsidR="00235B88" w:rsidRDefault="00235B88">
            <w:pPr>
              <w:pStyle w:val="TableParagraph"/>
              <w:rPr>
                <w:b/>
                <w:sz w:val="24"/>
              </w:rPr>
            </w:pPr>
          </w:p>
          <w:p w:rsidR="00235B88" w:rsidRDefault="00EE60AB">
            <w:pPr>
              <w:pStyle w:val="TableParagraph"/>
              <w:ind w:left="3393" w:right="36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</w:tr>
      <w:tr w:rsidR="00235B88">
        <w:trPr>
          <w:trHeight w:val="479"/>
        </w:trPr>
        <w:tc>
          <w:tcPr>
            <w:tcW w:w="2126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 w:rsidR="00235B88" w:rsidRDefault="00EE60AB">
            <w:pPr>
              <w:pStyle w:val="TableParagraph"/>
              <w:spacing w:before="11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235B88" w:rsidRDefault="00EE60AB">
            <w:pPr>
              <w:pStyle w:val="TableParagraph"/>
              <w:spacing w:before="112"/>
              <w:ind w:right="31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3" w:type="dxa"/>
          </w:tcPr>
          <w:p w:rsidR="00235B88" w:rsidRDefault="00EE60AB">
            <w:pPr>
              <w:pStyle w:val="TableParagraph"/>
              <w:spacing w:before="112"/>
              <w:ind w:left="29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7" w:type="dxa"/>
          </w:tcPr>
          <w:p w:rsidR="00235B88" w:rsidRDefault="00EE60AB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235B88" w:rsidRDefault="00EE60AB">
            <w:pPr>
              <w:pStyle w:val="TableParagraph"/>
              <w:spacing w:before="112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0" w:type="dxa"/>
          </w:tcPr>
          <w:p w:rsidR="00235B88" w:rsidRDefault="00EE60AB">
            <w:pPr>
              <w:pStyle w:val="TableParagraph"/>
              <w:spacing w:before="112"/>
              <w:ind w:right="3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2" w:type="dxa"/>
            <w:tcBorders>
              <w:right w:val="single" w:sz="4" w:space="0" w:color="000000"/>
            </w:tcBorders>
          </w:tcPr>
          <w:p w:rsidR="00235B88" w:rsidRDefault="00EE60AB">
            <w:pPr>
              <w:pStyle w:val="TableParagraph"/>
              <w:spacing w:before="112"/>
              <w:ind w:left="33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</w:tcPr>
          <w:p w:rsidR="00235B88" w:rsidRDefault="00EE60AB">
            <w:pPr>
              <w:pStyle w:val="TableParagraph"/>
              <w:spacing w:before="112"/>
              <w:ind w:left="35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235B88" w:rsidRDefault="00EE60AB">
            <w:pPr>
              <w:pStyle w:val="TableParagraph"/>
              <w:spacing w:before="112"/>
              <w:ind w:left="431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35B88">
        <w:trPr>
          <w:trHeight w:val="752"/>
        </w:trPr>
        <w:tc>
          <w:tcPr>
            <w:tcW w:w="2126" w:type="dxa"/>
          </w:tcPr>
          <w:p w:rsidR="00235B88" w:rsidRDefault="00EE60AB">
            <w:pPr>
              <w:pStyle w:val="TableParagraph"/>
              <w:spacing w:before="55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2022/2023</w:t>
            </w:r>
          </w:p>
        </w:tc>
        <w:tc>
          <w:tcPr>
            <w:tcW w:w="744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35B88" w:rsidRDefault="00EE60AB">
            <w:pPr>
              <w:pStyle w:val="TableParagraph"/>
              <w:spacing w:before="55"/>
              <w:ind w:right="318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813" w:type="dxa"/>
          </w:tcPr>
          <w:p w:rsidR="00235B88" w:rsidRDefault="00EE60AB">
            <w:pPr>
              <w:pStyle w:val="TableParagraph"/>
              <w:spacing w:before="55"/>
              <w:ind w:left="257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707" w:type="dxa"/>
          </w:tcPr>
          <w:p w:rsidR="00235B88" w:rsidRDefault="00EE60AB">
            <w:pPr>
              <w:pStyle w:val="TableParagraph"/>
              <w:spacing w:before="55"/>
              <w:ind w:right="134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851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35B88" w:rsidRDefault="00EE60AB">
            <w:pPr>
              <w:pStyle w:val="TableParagraph"/>
              <w:spacing w:before="55"/>
              <w:ind w:left="190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1132" w:type="dxa"/>
          </w:tcPr>
          <w:p w:rsidR="00235B88" w:rsidRDefault="00EE60AB">
            <w:pPr>
              <w:pStyle w:val="TableParagraph"/>
              <w:spacing w:before="55"/>
              <w:ind w:left="342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1163" w:type="dxa"/>
          </w:tcPr>
          <w:p w:rsidR="00235B88" w:rsidRDefault="00EE60AB">
            <w:pPr>
              <w:pStyle w:val="TableParagraph"/>
              <w:spacing w:before="55"/>
              <w:ind w:left="194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990" w:type="dxa"/>
            <w:shd w:val="clear" w:color="auto" w:fill="D0CECE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</w:tr>
      <w:tr w:rsidR="00235B88">
        <w:trPr>
          <w:trHeight w:val="1132"/>
        </w:trPr>
        <w:tc>
          <w:tcPr>
            <w:tcW w:w="2126" w:type="dxa"/>
          </w:tcPr>
          <w:p w:rsidR="00235B88" w:rsidRDefault="00235B88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35B88" w:rsidRDefault="00EE60AB">
            <w:pPr>
              <w:pStyle w:val="TableParagraph"/>
              <w:spacing w:before="1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2023/2024</w:t>
            </w:r>
          </w:p>
        </w:tc>
        <w:tc>
          <w:tcPr>
            <w:tcW w:w="744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13" w:type="dxa"/>
          </w:tcPr>
          <w:p w:rsidR="00235B88" w:rsidRDefault="00235B88">
            <w:pPr>
              <w:pStyle w:val="TableParagraph"/>
              <w:spacing w:before="7"/>
              <w:rPr>
                <w:b/>
                <w:sz w:val="45"/>
              </w:rPr>
            </w:pPr>
          </w:p>
          <w:p w:rsidR="00235B88" w:rsidRDefault="00EE60AB">
            <w:pPr>
              <w:pStyle w:val="TableParagraph"/>
              <w:ind w:left="259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707" w:type="dxa"/>
          </w:tcPr>
          <w:p w:rsidR="00235B88" w:rsidRDefault="00235B88">
            <w:pPr>
              <w:pStyle w:val="TableParagraph"/>
              <w:spacing w:before="7"/>
              <w:rPr>
                <w:b/>
                <w:sz w:val="45"/>
              </w:rPr>
            </w:pPr>
          </w:p>
          <w:p w:rsidR="00235B88" w:rsidRDefault="00EE60AB">
            <w:pPr>
              <w:pStyle w:val="TableParagraph"/>
              <w:ind w:right="130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851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235B88" w:rsidRDefault="00235B88">
            <w:pPr>
              <w:pStyle w:val="TableParagraph"/>
              <w:spacing w:before="7"/>
              <w:rPr>
                <w:b/>
                <w:sz w:val="45"/>
              </w:rPr>
            </w:pPr>
          </w:p>
          <w:p w:rsidR="00235B88" w:rsidRDefault="00EE60AB">
            <w:pPr>
              <w:pStyle w:val="TableParagraph"/>
              <w:ind w:left="584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1163" w:type="dxa"/>
          </w:tcPr>
          <w:p w:rsidR="00235B88" w:rsidRDefault="00235B88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235B88" w:rsidRDefault="00EE60AB">
            <w:pPr>
              <w:pStyle w:val="TableParagraph"/>
              <w:ind w:right="31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990" w:type="dxa"/>
          </w:tcPr>
          <w:p w:rsidR="00235B88" w:rsidRDefault="00235B88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235B88" w:rsidRDefault="00EE60AB">
            <w:pPr>
              <w:pStyle w:val="TableParagraph"/>
              <w:ind w:left="442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</w:tr>
      <w:tr w:rsidR="00235B88">
        <w:trPr>
          <w:trHeight w:val="1129"/>
        </w:trPr>
        <w:tc>
          <w:tcPr>
            <w:tcW w:w="2126" w:type="dxa"/>
          </w:tcPr>
          <w:p w:rsidR="00235B88" w:rsidRDefault="00235B88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35B88" w:rsidRDefault="00EE60AB">
            <w:pPr>
              <w:pStyle w:val="TableParagraph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2024/2025</w:t>
            </w:r>
          </w:p>
        </w:tc>
        <w:tc>
          <w:tcPr>
            <w:tcW w:w="744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13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235B88" w:rsidRDefault="00235B88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35B88" w:rsidRDefault="00EE60AB">
            <w:pPr>
              <w:pStyle w:val="TableParagraph"/>
              <w:ind w:right="134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851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63" w:type="dxa"/>
          </w:tcPr>
          <w:p w:rsidR="00235B88" w:rsidRDefault="00235B88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235B88" w:rsidRDefault="00EE60AB">
            <w:pPr>
              <w:pStyle w:val="TableParagraph"/>
              <w:ind w:right="311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990" w:type="dxa"/>
          </w:tcPr>
          <w:p w:rsidR="00235B88" w:rsidRDefault="00235B88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235B88" w:rsidRDefault="00EE60AB">
            <w:pPr>
              <w:pStyle w:val="TableParagraph"/>
              <w:ind w:left="442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</w:tr>
      <w:tr w:rsidR="00235B88">
        <w:trPr>
          <w:trHeight w:val="755"/>
        </w:trPr>
        <w:tc>
          <w:tcPr>
            <w:tcW w:w="2126" w:type="dxa"/>
          </w:tcPr>
          <w:p w:rsidR="00235B88" w:rsidRDefault="00EE60AB">
            <w:pPr>
              <w:pStyle w:val="TableParagraph"/>
              <w:spacing w:before="57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2025/2026</w:t>
            </w:r>
          </w:p>
        </w:tc>
        <w:tc>
          <w:tcPr>
            <w:tcW w:w="744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13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63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35B88" w:rsidRDefault="00EE60AB">
            <w:pPr>
              <w:pStyle w:val="TableParagraph"/>
              <w:spacing w:before="57"/>
              <w:ind w:left="373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</w:tr>
      <w:tr w:rsidR="00235B88">
        <w:trPr>
          <w:trHeight w:val="772"/>
        </w:trPr>
        <w:tc>
          <w:tcPr>
            <w:tcW w:w="2126" w:type="dxa"/>
          </w:tcPr>
          <w:p w:rsidR="00235B88" w:rsidRDefault="00EE60AB">
            <w:pPr>
              <w:pStyle w:val="TableParagraph"/>
              <w:spacing w:before="64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2026/2027</w:t>
            </w:r>
          </w:p>
        </w:tc>
        <w:tc>
          <w:tcPr>
            <w:tcW w:w="744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13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1163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shd w:val="clear" w:color="auto" w:fill="FF0000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</w:tr>
      <w:tr w:rsidR="00235B88">
        <w:trPr>
          <w:trHeight w:val="937"/>
        </w:trPr>
        <w:tc>
          <w:tcPr>
            <w:tcW w:w="2126" w:type="dxa"/>
          </w:tcPr>
          <w:p w:rsidR="00235B88" w:rsidRDefault="00EE60AB">
            <w:pPr>
              <w:pStyle w:val="TableParagraph"/>
              <w:spacing w:before="64"/>
              <w:ind w:left="234"/>
              <w:rPr>
                <w:sz w:val="28"/>
              </w:rPr>
            </w:pPr>
            <w:r>
              <w:rPr>
                <w:sz w:val="28"/>
              </w:rPr>
              <w:t>Апробация</w:t>
            </w:r>
          </w:p>
        </w:tc>
        <w:tc>
          <w:tcPr>
            <w:tcW w:w="744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13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35B88" w:rsidRDefault="00EE60AB">
            <w:pPr>
              <w:pStyle w:val="TableParagraph"/>
              <w:spacing w:before="54" w:line="288" w:lineRule="auto"/>
              <w:ind w:left="7" w:right="-3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2" w:type="dxa"/>
          </w:tcPr>
          <w:p w:rsidR="00235B88" w:rsidRDefault="00EE60AB">
            <w:pPr>
              <w:pStyle w:val="TableParagraph"/>
              <w:spacing w:before="54"/>
              <w:ind w:left="33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  <w:p w:rsidR="00235B88" w:rsidRDefault="00EE60AB">
            <w:pPr>
              <w:pStyle w:val="TableParagraph"/>
              <w:spacing w:before="36" w:line="270" w:lineRule="atLeast"/>
              <w:ind w:left="33" w:right="4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3" w:type="dxa"/>
          </w:tcPr>
          <w:p w:rsidR="00235B88" w:rsidRDefault="00EE60AB">
            <w:pPr>
              <w:pStyle w:val="TableParagraph"/>
              <w:spacing w:before="54" w:line="288" w:lineRule="auto"/>
              <w:ind w:left="12" w:right="416"/>
              <w:rPr>
                <w:sz w:val="24"/>
              </w:rPr>
            </w:pPr>
            <w:r>
              <w:rPr>
                <w:sz w:val="24"/>
              </w:rPr>
              <w:t>химия,ОБЖ</w:t>
            </w:r>
          </w:p>
        </w:tc>
        <w:tc>
          <w:tcPr>
            <w:tcW w:w="990" w:type="dxa"/>
          </w:tcPr>
          <w:p w:rsidR="00235B88" w:rsidRDefault="00235B88">
            <w:pPr>
              <w:pStyle w:val="TableParagraph"/>
              <w:rPr>
                <w:sz w:val="26"/>
              </w:rPr>
            </w:pPr>
          </w:p>
        </w:tc>
      </w:tr>
    </w:tbl>
    <w:p w:rsidR="00235B88" w:rsidRDefault="00235B88">
      <w:pPr>
        <w:pStyle w:val="a3"/>
        <w:spacing w:before="9"/>
        <w:rPr>
          <w:b/>
        </w:rPr>
      </w:pPr>
    </w:p>
    <w:p w:rsidR="00235B88" w:rsidRDefault="00583B75">
      <w:pPr>
        <w:pStyle w:val="a3"/>
        <w:tabs>
          <w:tab w:val="left" w:pos="4172"/>
        </w:tabs>
        <w:ind w:left="1074"/>
      </w:pPr>
      <w:r>
        <w:pict>
          <v:group id="_x0000_s1030" style="position:absolute;left:0;text-align:left;margin-left:72.35pt;margin-top:-.5pt;width:34.2pt;height:33.25pt;z-index:15728640;mso-position-horizontal-relative:page" coordorigin="1447,-10" coordsize="684,665">
            <v:rect id="_x0000_s1032" style="position:absolute;left:1456;top:-1;width:665;height:646" fillcolor="red" stroked="f"/>
            <v:shape id="_x0000_s1031" style="position:absolute;left:1447;top:-10;width:684;height:665" coordorigin="1447,-10" coordsize="684,665" path="m2131,-10r-9,l2122,r,645l1457,645,1457,r665,l2122,-10r-665,l1447,-10r,10l1447,645r,10l1457,655r665,l2131,655r,-10l2131,r,-10xe" fillcolor="black" stroked="f">
              <v:path arrowok="t"/>
            </v:shape>
            <w10:wrap anchorx="page"/>
          </v:group>
        </w:pict>
      </w:r>
      <w:r w:rsidR="00EE60AB">
        <w:t>-обязательное</w:t>
      </w:r>
      <w:r w:rsidR="00BE0B0A">
        <w:t xml:space="preserve"> </w:t>
      </w:r>
      <w:r w:rsidR="00EE60AB">
        <w:t>введение</w:t>
      </w:r>
      <w:r w:rsidR="00EE60AB">
        <w:tab/>
        <w:t>обновленных</w:t>
      </w:r>
      <w:r w:rsidR="00BE0B0A">
        <w:t xml:space="preserve"> </w:t>
      </w:r>
      <w:r w:rsidR="00EE60AB">
        <w:t>ФГОС</w:t>
      </w:r>
      <w:r w:rsidR="00BE0B0A">
        <w:t xml:space="preserve"> </w:t>
      </w:r>
      <w:r w:rsidR="00EE60AB">
        <w:t>HOO</w:t>
      </w:r>
      <w:r w:rsidR="00BE0B0A">
        <w:t xml:space="preserve"> </w:t>
      </w:r>
      <w:r w:rsidR="00EE60AB">
        <w:t>и</w:t>
      </w:r>
      <w:r w:rsidR="00BE0B0A">
        <w:t xml:space="preserve"> </w:t>
      </w:r>
      <w:r w:rsidR="00EE60AB">
        <w:t>ФГОС</w:t>
      </w:r>
      <w:r w:rsidR="00BE0B0A">
        <w:t xml:space="preserve"> </w:t>
      </w:r>
      <w:r w:rsidR="00EE60AB">
        <w:t>ООО</w:t>
      </w:r>
    </w:p>
    <w:p w:rsidR="00235B88" w:rsidRDefault="00235B88">
      <w:pPr>
        <w:pStyle w:val="a3"/>
        <w:rPr>
          <w:sz w:val="20"/>
        </w:rPr>
      </w:pPr>
    </w:p>
    <w:p w:rsidR="00235B88" w:rsidRDefault="00235B88">
      <w:pPr>
        <w:pStyle w:val="a3"/>
        <w:rPr>
          <w:sz w:val="20"/>
        </w:rPr>
      </w:pPr>
    </w:p>
    <w:p w:rsidR="00235B88" w:rsidRDefault="00235B88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51" w:type="dxa"/>
        <w:tblLayout w:type="fixed"/>
        <w:tblLook w:val="01E0"/>
      </w:tblPr>
      <w:tblGrid>
        <w:gridCol w:w="879"/>
        <w:gridCol w:w="8467"/>
      </w:tblGrid>
      <w:tr w:rsidR="00235B88">
        <w:trPr>
          <w:trHeight w:val="664"/>
        </w:trPr>
        <w:tc>
          <w:tcPr>
            <w:tcW w:w="879" w:type="dxa"/>
          </w:tcPr>
          <w:p w:rsidR="00235B88" w:rsidRDefault="00EE60AB">
            <w:pPr>
              <w:pStyle w:val="TableParagraph"/>
              <w:spacing w:before="9"/>
              <w:ind w:left="256"/>
              <w:rPr>
                <w:b/>
                <w:sz w:val="36"/>
              </w:rPr>
            </w:pPr>
            <w:r>
              <w:rPr>
                <w:b/>
                <w:sz w:val="36"/>
              </w:rPr>
              <w:t>Р</w:t>
            </w:r>
          </w:p>
        </w:tc>
        <w:tc>
          <w:tcPr>
            <w:tcW w:w="8467" w:type="dxa"/>
          </w:tcPr>
          <w:p w:rsidR="00235B88" w:rsidRDefault="00EE60AB">
            <w:pPr>
              <w:pStyle w:val="TableParagraph"/>
              <w:tabs>
                <w:tab w:val="left" w:pos="5081"/>
              </w:tabs>
              <w:spacing w:before="10"/>
              <w:ind w:left="51"/>
              <w:rPr>
                <w:sz w:val="28"/>
              </w:rPr>
            </w:pPr>
            <w:r>
              <w:rPr>
                <w:sz w:val="28"/>
              </w:rPr>
              <w:t>-рекомендуемое</w:t>
            </w:r>
            <w:r w:rsidR="00BE0B0A">
              <w:rPr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 w:rsidR="00BE0B0A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z w:val="28"/>
              </w:rPr>
              <w:tab/>
              <w:t>ФГОС</w:t>
            </w:r>
            <w:r w:rsidR="00BE0B0A">
              <w:rPr>
                <w:sz w:val="28"/>
              </w:rPr>
              <w:t xml:space="preserve"> </w:t>
            </w:r>
            <w:r>
              <w:rPr>
                <w:sz w:val="28"/>
              </w:rPr>
              <w:t>HOO</w:t>
            </w:r>
            <w:r w:rsidR="00BE0B0A">
              <w:rPr>
                <w:sz w:val="28"/>
              </w:rPr>
              <w:t xml:space="preserve"> </w:t>
            </w:r>
            <w:r>
              <w:rPr>
                <w:sz w:val="28"/>
              </w:rPr>
              <w:t>и ФГО</w:t>
            </w:r>
            <w:r w:rsidR="00BE0B0A">
              <w:rPr>
                <w:sz w:val="28"/>
              </w:rPr>
              <w:t xml:space="preserve"> </w:t>
            </w:r>
            <w:r>
              <w:rPr>
                <w:sz w:val="28"/>
              </w:rPr>
              <w:t>СООО</w:t>
            </w:r>
          </w:p>
        </w:tc>
      </w:tr>
    </w:tbl>
    <w:p w:rsidR="00235B88" w:rsidRDefault="00235B88">
      <w:pPr>
        <w:pStyle w:val="a3"/>
        <w:spacing w:before="10"/>
        <w:rPr>
          <w:sz w:val="21"/>
        </w:rPr>
      </w:pPr>
    </w:p>
    <w:p w:rsidR="00235B88" w:rsidRDefault="00583B75">
      <w:pPr>
        <w:pStyle w:val="a3"/>
        <w:tabs>
          <w:tab w:val="left" w:pos="2531"/>
        </w:tabs>
        <w:spacing w:before="89"/>
        <w:ind w:left="1076"/>
      </w:pPr>
      <w:r>
        <w:pict>
          <v:shape id="_x0000_s1029" style="position:absolute;left:0;text-align:left;margin-left:72.35pt;margin-top:-45.85pt;width:34.2pt;height:33.25pt;z-index:-16277504;mso-position-horizontal-relative:page" coordorigin="1447,-917" coordsize="684,665" o:spt="100" adj="0,,0" path="m2131,-907r-9,l2122,-262r-665,l1457,-907r-10,l1447,-262r,l1447,-252r10,l2122,-252r,l2131,-252r,-10l2131,-262r,-645xm2131,-917r-9,l2122,-917r-665,l1447,-917r,10l1457,-907r665,l2122,-907r9,l2131,-9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26" style="position:absolute;left:0;text-align:left;margin-left:72.35pt;margin-top:3.85pt;width:34.35pt;height:36.5pt;z-index:15729664;mso-position-horizontal-relative:page" coordorigin="1447,77" coordsize="687,730">
            <v:rect id="_x0000_s1028" style="position:absolute;left:1456;top:88;width:668;height:708" fillcolor="#d0cece" stroked="f"/>
            <v:shape id="_x0000_s1027" style="position:absolute;left:1447;top:76;width:687;height:730" coordorigin="1447,77" coordsize="687,730" o:spt="100" adj="0,,0" path="m2134,86r-10,l2124,797r-667,l1457,86r-10,l1447,797r,l1447,806r10,l2124,806r10,l2134,797r,l2134,86xm2134,77r-10,l1457,77r-10,l1447,86r10,l2124,86r10,l2134,7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E60AB">
        <w:t>-введение</w:t>
      </w:r>
      <w:r w:rsidR="00EE60AB">
        <w:tab/>
        <w:t>обновленных</w:t>
      </w:r>
      <w:r w:rsidR="00BE0B0A">
        <w:t xml:space="preserve"> </w:t>
      </w:r>
      <w:r w:rsidR="00EE60AB">
        <w:t>ФГОС</w:t>
      </w:r>
      <w:r w:rsidR="00BE0B0A">
        <w:t xml:space="preserve"> </w:t>
      </w:r>
      <w:r w:rsidR="00EE60AB">
        <w:t>HOO</w:t>
      </w:r>
      <w:r w:rsidR="00BE0B0A">
        <w:t xml:space="preserve"> </w:t>
      </w:r>
      <w:r w:rsidR="00EE60AB">
        <w:t>и</w:t>
      </w:r>
      <w:r w:rsidR="00BE0B0A">
        <w:t xml:space="preserve"> </w:t>
      </w:r>
      <w:r w:rsidR="00EE60AB">
        <w:t>ФГОС</w:t>
      </w:r>
      <w:r w:rsidR="00BE0B0A">
        <w:t xml:space="preserve"> </w:t>
      </w:r>
      <w:r w:rsidR="00EE60AB">
        <w:t>ООО</w:t>
      </w:r>
      <w:r w:rsidR="00BE0B0A">
        <w:t xml:space="preserve"> </w:t>
      </w:r>
      <w:r w:rsidR="00EE60AB">
        <w:t>по</w:t>
      </w:r>
      <w:r w:rsidR="00BE0B0A">
        <w:t xml:space="preserve"> </w:t>
      </w:r>
      <w:r w:rsidR="00EE60AB">
        <w:t>мере</w:t>
      </w:r>
      <w:r w:rsidR="00BE0B0A">
        <w:t xml:space="preserve"> </w:t>
      </w:r>
      <w:r w:rsidR="00EE60AB">
        <w:t>готовности</w:t>
      </w:r>
    </w:p>
    <w:p w:rsidR="00235B88" w:rsidRDefault="00235B88">
      <w:pPr>
        <w:pStyle w:val="a3"/>
        <w:rPr>
          <w:sz w:val="20"/>
        </w:rPr>
      </w:pPr>
    </w:p>
    <w:p w:rsidR="00235B88" w:rsidRDefault="00235B88">
      <w:pPr>
        <w:pStyle w:val="a3"/>
        <w:rPr>
          <w:sz w:val="20"/>
        </w:rPr>
      </w:pPr>
    </w:p>
    <w:p w:rsidR="00235B88" w:rsidRDefault="00235B88">
      <w:pPr>
        <w:pStyle w:val="a3"/>
        <w:spacing w:before="4"/>
        <w:rPr>
          <w:sz w:val="16"/>
        </w:rPr>
      </w:pPr>
    </w:p>
    <w:p w:rsidR="00235B88" w:rsidRDefault="00EE60AB" w:rsidP="00BE0B0A">
      <w:pPr>
        <w:pStyle w:val="a3"/>
        <w:spacing w:before="89"/>
        <w:ind w:left="399" w:right="935"/>
        <w:sectPr w:rsidR="00235B88">
          <w:type w:val="continuous"/>
          <w:pgSz w:w="11910" w:h="16840"/>
          <w:pgMar w:top="1040" w:right="280" w:bottom="280" w:left="1160" w:header="720" w:footer="720" w:gutter="0"/>
          <w:cols w:space="720"/>
        </w:sectPr>
      </w:pPr>
      <w:r>
        <w:t>Для</w:t>
      </w:r>
      <w:r w:rsidR="00BE0B0A">
        <w:t xml:space="preserve"> </w:t>
      </w:r>
      <w:r>
        <w:t>перехода</w:t>
      </w:r>
      <w:r w:rsidR="00BE0B0A">
        <w:t xml:space="preserve"> </w:t>
      </w:r>
      <w:r>
        <w:t>на</w:t>
      </w:r>
      <w:r w:rsidR="00BE0B0A">
        <w:t xml:space="preserve"> </w:t>
      </w:r>
      <w:r>
        <w:t>обновленные</w:t>
      </w:r>
      <w:r w:rsidR="00BE0B0A">
        <w:t xml:space="preserve"> </w:t>
      </w:r>
      <w:r>
        <w:t>ФГОС</w:t>
      </w:r>
      <w:r w:rsidR="00BE0B0A">
        <w:t xml:space="preserve"> </w:t>
      </w:r>
      <w:r>
        <w:t>HOO</w:t>
      </w:r>
      <w:r w:rsidR="00BE0B0A">
        <w:t xml:space="preserve"> </w:t>
      </w:r>
      <w:r>
        <w:t>и</w:t>
      </w:r>
      <w:r w:rsidR="00BE0B0A">
        <w:t xml:space="preserve"> </w:t>
      </w:r>
      <w:r>
        <w:t>ФГОС</w:t>
      </w:r>
      <w:r w:rsidR="00BE0B0A">
        <w:t xml:space="preserve"> </w:t>
      </w:r>
      <w:r>
        <w:t>ООО</w:t>
      </w:r>
      <w:r w:rsidR="00BE0B0A">
        <w:t xml:space="preserve"> </w:t>
      </w:r>
      <w:r>
        <w:t>требуется</w:t>
      </w:r>
      <w:r w:rsidR="00BE0B0A">
        <w:t xml:space="preserve"> </w:t>
      </w:r>
      <w:r>
        <w:t>согласие</w:t>
      </w:r>
      <w:r w:rsidR="00BE0B0A">
        <w:t xml:space="preserve"> родителей</w:t>
      </w:r>
    </w:p>
    <w:p w:rsidR="00E842A3" w:rsidRDefault="00E842A3" w:rsidP="00BE0B0A">
      <w:pPr>
        <w:spacing w:before="79"/>
      </w:pPr>
      <w:bookmarkStart w:id="0" w:name="Рег_ПЛАН_по_ФГОС_-3,_Пр2"/>
      <w:bookmarkEnd w:id="0"/>
    </w:p>
    <w:sectPr w:rsidR="00E842A3" w:rsidSect="00BE0B0A">
      <w:headerReference w:type="default" r:id="rId7"/>
      <w:pgSz w:w="16840" w:h="11910" w:orient="landscape"/>
      <w:pgMar w:top="300" w:right="56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EF7" w:rsidRDefault="00B73EF7">
      <w:r>
        <w:separator/>
      </w:r>
    </w:p>
  </w:endnote>
  <w:endnote w:type="continuationSeparator" w:id="1">
    <w:p w:rsidR="00B73EF7" w:rsidRDefault="00B7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EF7" w:rsidRDefault="00B73EF7">
      <w:r>
        <w:separator/>
      </w:r>
    </w:p>
  </w:footnote>
  <w:footnote w:type="continuationSeparator" w:id="1">
    <w:p w:rsidR="00B73EF7" w:rsidRDefault="00B73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88" w:rsidRDefault="00583B75">
    <w:pPr>
      <w:pStyle w:val="a3"/>
      <w:spacing w:line="14" w:lineRule="auto"/>
      <w:rPr>
        <w:sz w:val="20"/>
      </w:rPr>
    </w:pPr>
    <w:r w:rsidRPr="00583B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45pt;margin-top:19.3pt;width:11pt;height:13.05pt;z-index:-251658752;mso-position-horizontal-relative:page;mso-position-vertical-relative:page" filled="f" stroked="f">
          <v:textbox inset="0,0,0,0">
            <w:txbxContent>
              <w:p w:rsidR="00235B88" w:rsidRDefault="00583B7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E60A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0B0A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B0128"/>
    <w:multiLevelType w:val="hybridMultilevel"/>
    <w:tmpl w:val="09C0688C"/>
    <w:lvl w:ilvl="0" w:tplc="49BE555E">
      <w:numFmt w:val="bullet"/>
      <w:lvlText w:val=""/>
      <w:lvlJc w:val="left"/>
      <w:pPr>
        <w:ind w:left="280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36B3D0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C79EAE2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0A4A0D08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418C0F32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51A20E4E">
      <w:numFmt w:val="bullet"/>
      <w:lvlText w:val="•"/>
      <w:lvlJc w:val="left"/>
      <w:pPr>
        <w:ind w:left="2615" w:hanging="176"/>
      </w:pPr>
      <w:rPr>
        <w:rFonts w:hint="default"/>
        <w:lang w:val="ru-RU" w:eastAsia="en-US" w:bidi="ar-SA"/>
      </w:rPr>
    </w:lvl>
    <w:lvl w:ilvl="6" w:tplc="33DCFCBC">
      <w:numFmt w:val="bullet"/>
      <w:lvlText w:val="•"/>
      <w:lvlJc w:val="left"/>
      <w:pPr>
        <w:ind w:left="3082" w:hanging="176"/>
      </w:pPr>
      <w:rPr>
        <w:rFonts w:hint="default"/>
        <w:lang w:val="ru-RU" w:eastAsia="en-US" w:bidi="ar-SA"/>
      </w:rPr>
    </w:lvl>
    <w:lvl w:ilvl="7" w:tplc="64740C8C">
      <w:numFmt w:val="bullet"/>
      <w:lvlText w:val="•"/>
      <w:lvlJc w:val="left"/>
      <w:pPr>
        <w:ind w:left="3549" w:hanging="176"/>
      </w:pPr>
      <w:rPr>
        <w:rFonts w:hint="default"/>
        <w:lang w:val="ru-RU" w:eastAsia="en-US" w:bidi="ar-SA"/>
      </w:rPr>
    </w:lvl>
    <w:lvl w:ilvl="8" w:tplc="CFCA0452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</w:abstractNum>
  <w:abstractNum w:abstractNumId="1">
    <w:nsid w:val="7F6D513D"/>
    <w:multiLevelType w:val="hybridMultilevel"/>
    <w:tmpl w:val="89EE0AE4"/>
    <w:lvl w:ilvl="0" w:tplc="2588591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2C89BA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232CB3C6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4EC2BD5E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672EE7CC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37144A4E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24DA4070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7" w:tplc="65107D28">
      <w:numFmt w:val="bullet"/>
      <w:lvlText w:val="•"/>
      <w:lvlJc w:val="left"/>
      <w:pPr>
        <w:ind w:left="3495" w:hanging="140"/>
      </w:pPr>
      <w:rPr>
        <w:rFonts w:hint="default"/>
        <w:lang w:val="ru-RU" w:eastAsia="en-US" w:bidi="ar-SA"/>
      </w:rPr>
    </w:lvl>
    <w:lvl w:ilvl="8" w:tplc="EA763C62"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35B88"/>
    <w:rsid w:val="00235B88"/>
    <w:rsid w:val="00583B75"/>
    <w:rsid w:val="007564BF"/>
    <w:rsid w:val="00B73EF7"/>
    <w:rsid w:val="00BE0B0A"/>
    <w:rsid w:val="00CB0657"/>
    <w:rsid w:val="00E842A3"/>
    <w:rsid w:val="00EB2405"/>
    <w:rsid w:val="00EE60AB"/>
    <w:rsid w:val="00F1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B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B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B75"/>
    <w:rPr>
      <w:sz w:val="28"/>
      <w:szCs w:val="28"/>
    </w:rPr>
  </w:style>
  <w:style w:type="paragraph" w:styleId="a4">
    <w:name w:val="List Paragraph"/>
    <w:basedOn w:val="a"/>
    <w:uiPriority w:val="1"/>
    <w:qFormat/>
    <w:rsid w:val="00583B75"/>
  </w:style>
  <w:style w:type="paragraph" w:customStyle="1" w:styleId="TableParagraph">
    <w:name w:val="Table Paragraph"/>
    <w:basedOn w:val="a"/>
    <w:uiPriority w:val="1"/>
    <w:qFormat/>
    <w:rsid w:val="0058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Безбородова</dc:creator>
  <cp:lastModifiedBy>андрей</cp:lastModifiedBy>
  <cp:revision>5</cp:revision>
  <cp:lastPrinted>2022-11-07T06:46:00Z</cp:lastPrinted>
  <dcterms:created xsi:type="dcterms:W3CDTF">2022-05-10T08:30:00Z</dcterms:created>
  <dcterms:modified xsi:type="dcterms:W3CDTF">2022-11-07T06:47:00Z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2022-05-10T00:00:00Z</vt:filetime>
  </property>
</Properties>
</file>